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CF4" w14:textId="1F386FFC" w:rsidR="00960116" w:rsidRPr="00AF5855" w:rsidRDefault="00DA6523" w:rsidP="00AF5855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97221681"/>
      <w:r w:rsidRPr="00AF5855">
        <w:rPr>
          <w:rFonts w:asciiTheme="minorHAnsi" w:hAnsiTheme="minorHAnsi" w:cstheme="minorHAnsi"/>
          <w:sz w:val="24"/>
          <w:szCs w:val="24"/>
        </w:rPr>
        <w:t xml:space="preserve">Łódź, dnia </w:t>
      </w:r>
      <w:r w:rsidR="00AF5855">
        <w:rPr>
          <w:rFonts w:asciiTheme="minorHAnsi" w:hAnsiTheme="minorHAnsi" w:cstheme="minorHAnsi"/>
          <w:sz w:val="24"/>
          <w:szCs w:val="24"/>
        </w:rPr>
        <w:t>24</w:t>
      </w:r>
      <w:r w:rsidRPr="00AF5855">
        <w:rPr>
          <w:rFonts w:asciiTheme="minorHAnsi" w:hAnsiTheme="minorHAnsi" w:cstheme="minorHAnsi"/>
          <w:sz w:val="24"/>
          <w:szCs w:val="24"/>
        </w:rPr>
        <w:t>.0</w:t>
      </w:r>
      <w:r w:rsidR="00AF5855">
        <w:rPr>
          <w:rFonts w:asciiTheme="minorHAnsi" w:hAnsiTheme="minorHAnsi" w:cstheme="minorHAnsi"/>
          <w:sz w:val="24"/>
          <w:szCs w:val="24"/>
        </w:rPr>
        <w:t>7</w:t>
      </w:r>
      <w:r w:rsidRPr="00AF5855">
        <w:rPr>
          <w:rFonts w:asciiTheme="minorHAnsi" w:hAnsiTheme="minorHAnsi" w:cstheme="minorHAnsi"/>
          <w:sz w:val="24"/>
          <w:szCs w:val="24"/>
        </w:rPr>
        <w:t>.20</w:t>
      </w:r>
      <w:r w:rsidR="00105E4C" w:rsidRPr="00AF5855">
        <w:rPr>
          <w:rFonts w:asciiTheme="minorHAnsi" w:hAnsiTheme="minorHAnsi" w:cstheme="minorHAnsi"/>
          <w:sz w:val="24"/>
          <w:szCs w:val="24"/>
        </w:rPr>
        <w:t>2</w:t>
      </w:r>
      <w:r w:rsidR="00AF5855">
        <w:rPr>
          <w:rFonts w:asciiTheme="minorHAnsi" w:hAnsiTheme="minorHAnsi" w:cstheme="minorHAnsi"/>
          <w:sz w:val="24"/>
          <w:szCs w:val="24"/>
        </w:rPr>
        <w:t>3</w:t>
      </w:r>
      <w:r w:rsidRPr="00AF5855">
        <w:rPr>
          <w:rFonts w:asciiTheme="minorHAnsi" w:hAnsiTheme="minorHAnsi" w:cstheme="minorHAnsi"/>
          <w:sz w:val="24"/>
          <w:szCs w:val="24"/>
        </w:rPr>
        <w:t xml:space="preserve"> r</w:t>
      </w:r>
      <w:r w:rsidR="00105E4C" w:rsidRPr="00AF5855">
        <w:rPr>
          <w:rFonts w:asciiTheme="minorHAnsi" w:hAnsiTheme="minorHAnsi" w:cstheme="minorHAnsi"/>
          <w:sz w:val="24"/>
          <w:szCs w:val="24"/>
        </w:rPr>
        <w:t>.</w:t>
      </w:r>
      <w:r w:rsidRPr="00AF58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4016D" w14:textId="77777777" w:rsidR="00D75792" w:rsidRPr="00AF5855" w:rsidRDefault="00D75792" w:rsidP="00AF5855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F5855">
        <w:rPr>
          <w:rFonts w:asciiTheme="minorHAnsi" w:hAnsiTheme="minorHAnsi" w:cstheme="minorHAnsi"/>
          <w:sz w:val="24"/>
          <w:szCs w:val="24"/>
        </w:rPr>
        <w:t xml:space="preserve">Do wszystkich wykonawców </w:t>
      </w:r>
    </w:p>
    <w:p w14:paraId="2FF7964E" w14:textId="0FC7E0CF" w:rsidR="0093454C" w:rsidRPr="00AF5855" w:rsidRDefault="00D75792" w:rsidP="00AF5855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F5855">
        <w:rPr>
          <w:rFonts w:asciiTheme="minorHAnsi" w:hAnsiTheme="minorHAnsi" w:cstheme="minorHAnsi"/>
          <w:sz w:val="24"/>
          <w:szCs w:val="24"/>
        </w:rPr>
        <w:t xml:space="preserve">Biorących udział w postępowaniu </w:t>
      </w:r>
    </w:p>
    <w:p w14:paraId="79E07AAA" w14:textId="77777777" w:rsidR="00B57AB7" w:rsidRDefault="00B57AB7" w:rsidP="00AF5855">
      <w:pPr>
        <w:pStyle w:val="Nagwek1"/>
        <w:spacing w:line="360" w:lineRule="auto"/>
        <w:rPr>
          <w:rFonts w:asciiTheme="minorHAnsi" w:hAnsiTheme="minorHAnsi" w:cstheme="minorHAnsi"/>
          <w:szCs w:val="24"/>
        </w:rPr>
      </w:pPr>
    </w:p>
    <w:p w14:paraId="1506D0C1" w14:textId="2ED9F032" w:rsidR="001F0FAA" w:rsidRPr="00AF5855" w:rsidRDefault="00DA6523" w:rsidP="00AF5855">
      <w:pPr>
        <w:pStyle w:val="Nagwek1"/>
        <w:spacing w:line="360" w:lineRule="auto"/>
        <w:rPr>
          <w:rFonts w:asciiTheme="minorHAnsi" w:hAnsiTheme="minorHAnsi" w:cstheme="minorHAnsi"/>
          <w:szCs w:val="24"/>
        </w:rPr>
      </w:pPr>
      <w:r w:rsidRPr="00AF5855">
        <w:rPr>
          <w:rFonts w:asciiTheme="minorHAnsi" w:hAnsiTheme="minorHAnsi" w:cstheme="minorHAnsi"/>
          <w:szCs w:val="24"/>
        </w:rPr>
        <w:t>INFORMACJA Z OTWARCIA OFERT</w:t>
      </w:r>
    </w:p>
    <w:bookmarkEnd w:id="0"/>
    <w:p w14:paraId="1B773678" w14:textId="77777777" w:rsidR="00AF4CE1" w:rsidRDefault="00AF5855" w:rsidP="00AF4CE1">
      <w:pPr>
        <w:pStyle w:val="NormalnyWeb"/>
        <w:spacing w:line="360" w:lineRule="auto"/>
        <w:contextualSpacing/>
        <w:rPr>
          <w:rFonts w:asciiTheme="minorHAnsi" w:hAnsiTheme="minorHAnsi" w:cstheme="minorHAnsi"/>
          <w:bCs/>
        </w:rPr>
      </w:pPr>
      <w:r w:rsidRPr="005D2044">
        <w:rPr>
          <w:rFonts w:asciiTheme="minorHAnsi" w:hAnsiTheme="minorHAnsi" w:cstheme="minorHAnsi"/>
        </w:rPr>
        <w:t xml:space="preserve">Szkoła Podstawowa Nr 10 w Łodzi ul. Przybyszewskiego 15/21 informuje, że w przeprowadzonym postępowaniu o udzielenie zamówienia publicznego na: świadczenie usługi cateringowej w zakresie przygotowania  i dostarczenia gorącego posiłku w postaci dwudaniowego obiadu wraz z kompotem, </w:t>
      </w:r>
      <w:r w:rsidRPr="005D2044">
        <w:rPr>
          <w:rFonts w:asciiTheme="minorHAnsi" w:hAnsiTheme="minorHAnsi" w:cstheme="minorHAnsi"/>
          <w:bCs/>
        </w:rPr>
        <w:t>przygotowanego na bazie własnych produktów z wykorzystaniem własnego zaplecza kuchennego (pomieszczeń kuchennych, sprzętu i urządzeń kuchennych) z dostawą na miejsce zamówienia (w pojemnikach gastronomicznych GN ze stali nierdzewnej i pojemnikach termoizolacyjnych GN spełniających wymogi HACCP)</w:t>
      </w:r>
      <w:r w:rsidR="00AF4CE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 wymaganym terminie wpłynęły 2 oferty.</w:t>
      </w:r>
    </w:p>
    <w:p w14:paraId="1C517220" w14:textId="77777777" w:rsidR="00B57AB7" w:rsidRDefault="00B57AB7" w:rsidP="00AF4CE1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7425FED5" w14:textId="77777777" w:rsidR="00B57AB7" w:rsidRDefault="00B57AB7" w:rsidP="00AF4CE1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34E8CEC9" w14:textId="7B93E786" w:rsidR="00960116" w:rsidRDefault="007B0E9D" w:rsidP="00AF4CE1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AF5855">
        <w:rPr>
          <w:rFonts w:asciiTheme="minorHAnsi" w:hAnsiTheme="minorHAnsi" w:cstheme="minorHAnsi"/>
        </w:rPr>
        <w:t>ZBIORCZE ZESTAWIENIE OFERT:</w:t>
      </w:r>
      <w:r w:rsidR="0093454C" w:rsidRPr="00AF5855">
        <w:rPr>
          <w:rFonts w:asciiTheme="minorHAnsi" w:hAnsiTheme="minorHAnsi" w:cstheme="minorHAnsi"/>
        </w:rPr>
        <w:t xml:space="preserve"> </w:t>
      </w:r>
    </w:p>
    <w:p w14:paraId="39CA468D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00167A4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0F1BEF0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536FE85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9CED536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ED6487D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DA7D55F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AB1A85B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C9474DC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65418E6" w14:textId="77777777" w:rsidR="00B57AB7" w:rsidRPr="00AF5855" w:rsidRDefault="00B57AB7" w:rsidP="00B57AB7">
      <w:pPr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horzAnchor="margin" w:tblpY="1386"/>
        <w:tblW w:w="12753" w:type="dxa"/>
        <w:tblLayout w:type="fixed"/>
        <w:tblLook w:val="04A0" w:firstRow="1" w:lastRow="0" w:firstColumn="1" w:lastColumn="0" w:noHBand="0" w:noVBand="1"/>
      </w:tblPr>
      <w:tblGrid>
        <w:gridCol w:w="9493"/>
        <w:gridCol w:w="3260"/>
      </w:tblGrid>
      <w:tr w:rsidR="00B57AB7" w:rsidRPr="00AF5855" w14:paraId="2C594F82" w14:textId="77777777" w:rsidTr="00D509AD">
        <w:trPr>
          <w:cantSplit/>
          <w:trHeight w:val="222"/>
        </w:trPr>
        <w:tc>
          <w:tcPr>
            <w:tcW w:w="9493" w:type="dxa"/>
          </w:tcPr>
          <w:p w14:paraId="434C2EDC" w14:textId="77777777" w:rsidR="00B57AB7" w:rsidRPr="00AF5855" w:rsidRDefault="00B57AB7" w:rsidP="00D509AD">
            <w:pPr>
              <w:keepNext/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F5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</w:tcPr>
          <w:p w14:paraId="5CAE78B3" w14:textId="2C4003AE" w:rsidR="00B57AB7" w:rsidRPr="00AF5855" w:rsidRDefault="00B57AB7" w:rsidP="00D509AD">
            <w:pPr>
              <w:keepNext/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F5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ena</w:t>
            </w:r>
            <w:r w:rsidRPr="00AF5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brutto</w:t>
            </w:r>
            <w:r w:rsidRPr="00AF5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 jeden obiad dwudaniowy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F5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PLN</w:t>
            </w:r>
          </w:p>
        </w:tc>
      </w:tr>
      <w:tr w:rsidR="00B57AB7" w:rsidRPr="00AF5855" w14:paraId="710780CD" w14:textId="77777777" w:rsidTr="00D509AD">
        <w:trPr>
          <w:cantSplit/>
        </w:trPr>
        <w:tc>
          <w:tcPr>
            <w:tcW w:w="9493" w:type="dxa"/>
          </w:tcPr>
          <w:p w14:paraId="794BF7F4" w14:textId="77777777" w:rsidR="00B57AB7" w:rsidRPr="00AF5855" w:rsidRDefault="00B57AB7" w:rsidP="00D509AD">
            <w:pPr>
              <w:keepNext/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F5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OFERTA NR 1: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„BIG ANDY” FIRMA HANDLOWO-USŁUGOWA, 93-154 Łódź, ul. Malczewskiego 37/47</w:t>
            </w:r>
          </w:p>
        </w:tc>
        <w:tc>
          <w:tcPr>
            <w:tcW w:w="3260" w:type="dxa"/>
            <w:shd w:val="clear" w:color="auto" w:fill="auto"/>
          </w:tcPr>
          <w:p w14:paraId="727441A6" w14:textId="77777777" w:rsidR="00B57AB7" w:rsidRPr="00AF5855" w:rsidRDefault="00B57AB7" w:rsidP="00D509AD">
            <w:pPr>
              <w:keepNext/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12,00 </w:t>
            </w:r>
          </w:p>
        </w:tc>
      </w:tr>
      <w:tr w:rsidR="00B57AB7" w:rsidRPr="00AF5855" w14:paraId="4D5345E3" w14:textId="77777777" w:rsidTr="00D509AD">
        <w:trPr>
          <w:cantSplit/>
        </w:trPr>
        <w:tc>
          <w:tcPr>
            <w:tcW w:w="9493" w:type="dxa"/>
          </w:tcPr>
          <w:p w14:paraId="47E53048" w14:textId="77777777" w:rsidR="00B57AB7" w:rsidRPr="00AF5855" w:rsidRDefault="00B57AB7" w:rsidP="00D509AD">
            <w:pPr>
              <w:keepNext/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F58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OFERTA NR 2: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F.H. „ANIA” Anna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Gnatkowska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91-083 Łódź, ul. Kasprzaka 8</w:t>
            </w:r>
          </w:p>
          <w:p w14:paraId="3E7A2514" w14:textId="77777777" w:rsidR="00B57AB7" w:rsidRPr="00AF5855" w:rsidRDefault="00B57AB7" w:rsidP="00D509AD">
            <w:pPr>
              <w:keepNext/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6EED51D2" w14:textId="77777777" w:rsidR="00B57AB7" w:rsidRPr="00AF5855" w:rsidRDefault="00B57AB7" w:rsidP="00D509A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  <w:p w14:paraId="2168D229" w14:textId="77777777" w:rsidR="00B57AB7" w:rsidRPr="00AF5855" w:rsidRDefault="00B57AB7" w:rsidP="00D509AD">
            <w:pPr>
              <w:keepNext/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80BAE38" w14:textId="1ABBBCA4" w:rsidR="007B0E9D" w:rsidRPr="00AF5855" w:rsidRDefault="00B57AB7" w:rsidP="00AF585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Renata </w:t>
      </w:r>
      <w:proofErr w:type="spellStart"/>
      <w:r>
        <w:rPr>
          <w:rFonts w:asciiTheme="minorHAnsi" w:hAnsiTheme="minorHAnsi" w:cstheme="minorHAnsi"/>
          <w:sz w:val="24"/>
          <w:szCs w:val="24"/>
        </w:rPr>
        <w:t>Jatczak</w:t>
      </w:r>
      <w:proofErr w:type="spellEnd"/>
    </w:p>
    <w:p w14:paraId="7F1341EE" w14:textId="2A656B08" w:rsidR="00692D99" w:rsidRPr="00AF5855" w:rsidRDefault="00B57AB7" w:rsidP="00AF585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Wiced</w:t>
      </w:r>
      <w:r w:rsidR="00692D99" w:rsidRPr="00AF5855">
        <w:rPr>
          <w:rFonts w:asciiTheme="minorHAnsi" w:hAnsiTheme="minorHAnsi" w:cstheme="minorHAnsi"/>
          <w:sz w:val="24"/>
          <w:szCs w:val="24"/>
        </w:rPr>
        <w:t>yrektor Szkoły Podstawowej nr 10</w:t>
      </w:r>
    </w:p>
    <w:p w14:paraId="60753998" w14:textId="77777777" w:rsidR="00692D99" w:rsidRPr="00AF5855" w:rsidRDefault="00692D99" w:rsidP="00AF585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692D99" w:rsidRPr="00AF5855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6B3D" w14:textId="77777777" w:rsidR="00987AD8" w:rsidRDefault="00987AD8" w:rsidP="00D42D86">
      <w:r>
        <w:separator/>
      </w:r>
    </w:p>
  </w:endnote>
  <w:endnote w:type="continuationSeparator" w:id="0">
    <w:p w14:paraId="1D2BC290" w14:textId="77777777" w:rsidR="00987AD8" w:rsidRDefault="00987AD8" w:rsidP="00D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A975" w14:textId="6A937A50" w:rsidR="00B2187F" w:rsidRPr="005A308C" w:rsidRDefault="00B2187F" w:rsidP="00B2187F">
    <w:pPr>
      <w:pStyle w:val="Stopka"/>
      <w:rPr>
        <w:sz w:val="16"/>
        <w:szCs w:val="16"/>
      </w:rPr>
    </w:pPr>
  </w:p>
  <w:p w14:paraId="1C57F979" w14:textId="41C68AA1" w:rsidR="00623511" w:rsidRDefault="00623511" w:rsidP="006235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D32" w14:textId="77777777" w:rsidR="00987AD8" w:rsidRDefault="00987AD8" w:rsidP="00D42D86">
      <w:r>
        <w:separator/>
      </w:r>
    </w:p>
  </w:footnote>
  <w:footnote w:type="continuationSeparator" w:id="0">
    <w:p w14:paraId="7539D66F" w14:textId="77777777" w:rsidR="00987AD8" w:rsidRDefault="00987AD8" w:rsidP="00D4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5C2" w14:textId="19DB5C17" w:rsidR="007B0E9D" w:rsidRPr="0058469F" w:rsidRDefault="007B0E9D" w:rsidP="0058469F">
    <w:pPr>
      <w:pStyle w:val="Nagwek"/>
      <w:ind w:left="-221"/>
      <w:rPr>
        <w:b/>
        <w:bCs/>
        <w:sz w:val="24"/>
        <w:szCs w:val="24"/>
      </w:rPr>
    </w:pPr>
    <w:r w:rsidRPr="0015555D">
      <w:rPr>
        <w:noProof/>
        <w:sz w:val="24"/>
        <w:szCs w:val="24"/>
        <w:lang w:eastAsia="pl-PL"/>
      </w:rPr>
      <w:drawing>
        <wp:inline distT="0" distB="0" distL="0" distR="0" wp14:anchorId="465FA5FB" wp14:editId="5E6F639A">
          <wp:extent cx="1141840" cy="904080"/>
          <wp:effectExtent l="19050" t="0" r="116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469F">
      <w:rPr>
        <w:rFonts w:asciiTheme="minorHAnsi" w:hAnsiTheme="minorHAnsi" w:cstheme="minorHAnsi"/>
        <w:b/>
        <w:bCs/>
        <w:sz w:val="24"/>
        <w:szCs w:val="24"/>
      </w:rPr>
      <w:t xml:space="preserve">Szkoła Podstawowa nr 10 im. Władysława Broniewskiego w Łodzi </w:t>
    </w:r>
  </w:p>
  <w:p w14:paraId="1BF6CE1A" w14:textId="1B39D3DC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  <w:lang w:val="pl-PL"/>
      </w:rPr>
      <w:t xml:space="preserve">                             </w:t>
    </w:r>
    <w:r w:rsidR="007B0E9D" w:rsidRPr="0058469F">
      <w:rPr>
        <w:rFonts w:asciiTheme="minorHAnsi" w:hAnsiTheme="minorHAnsi" w:cstheme="minorHAnsi"/>
        <w:b/>
        <w:bCs/>
        <w:sz w:val="24"/>
        <w:szCs w:val="24"/>
      </w:rPr>
      <w:t>93-188 Łódź,  ul. Przybyszewskiego 15/21</w:t>
    </w:r>
  </w:p>
  <w:p w14:paraId="664D8120" w14:textId="3F9A4E63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sz w:val="24"/>
        <w:szCs w:val="24"/>
        <w:lang w:val="pl-PL"/>
      </w:rPr>
      <w:t xml:space="preserve">                             </w:t>
    </w:r>
    <w:hyperlink r:id="rId2" w:history="1">
      <w:r w:rsidRPr="00AF78D5">
        <w:rPr>
          <w:rStyle w:val="Hipercze"/>
          <w:rFonts w:asciiTheme="minorHAnsi" w:hAnsiTheme="minorHAnsi" w:cstheme="minorHAnsi"/>
          <w:sz w:val="24"/>
          <w:szCs w:val="24"/>
        </w:rPr>
        <w:t>www.sp10.szkoly.lodz.pl</w:t>
      </w:r>
    </w:hyperlink>
  </w:p>
  <w:p w14:paraId="5BFEF953" w14:textId="77777777" w:rsidR="007B0E9D" w:rsidRDefault="007B0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419"/>
    <w:multiLevelType w:val="hybridMultilevel"/>
    <w:tmpl w:val="8E968C38"/>
    <w:lvl w:ilvl="0" w:tplc="F3DCF9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A3F684A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A02BF6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8741C9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0C2644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3CAAD8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7F6A14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880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74E0C8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FD32F3"/>
    <w:multiLevelType w:val="hybridMultilevel"/>
    <w:tmpl w:val="E2FC7778"/>
    <w:lvl w:ilvl="0" w:tplc="04150001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78299">
    <w:abstractNumId w:val="0"/>
  </w:num>
  <w:num w:numId="2" w16cid:durableId="95220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3433"/>
    <w:rsid w:val="000452B6"/>
    <w:rsid w:val="000875A7"/>
    <w:rsid w:val="000A0F42"/>
    <w:rsid w:val="000A6C89"/>
    <w:rsid w:val="000C1C3C"/>
    <w:rsid w:val="000D550C"/>
    <w:rsid w:val="000D7430"/>
    <w:rsid w:val="000D7C19"/>
    <w:rsid w:val="000E32F4"/>
    <w:rsid w:val="000F2497"/>
    <w:rsid w:val="000F5285"/>
    <w:rsid w:val="001049D1"/>
    <w:rsid w:val="00105E4C"/>
    <w:rsid w:val="00106844"/>
    <w:rsid w:val="00117F5B"/>
    <w:rsid w:val="0013082C"/>
    <w:rsid w:val="00137D4C"/>
    <w:rsid w:val="00172DC9"/>
    <w:rsid w:val="00183D9F"/>
    <w:rsid w:val="001845EB"/>
    <w:rsid w:val="001C0307"/>
    <w:rsid w:val="001C30DC"/>
    <w:rsid w:val="001E6909"/>
    <w:rsid w:val="001F0FAA"/>
    <w:rsid w:val="001F6751"/>
    <w:rsid w:val="00203622"/>
    <w:rsid w:val="00253955"/>
    <w:rsid w:val="002737E7"/>
    <w:rsid w:val="00287C09"/>
    <w:rsid w:val="002B40B6"/>
    <w:rsid w:val="002C692E"/>
    <w:rsid w:val="002D3177"/>
    <w:rsid w:val="002F6440"/>
    <w:rsid w:val="00312528"/>
    <w:rsid w:val="00324BF9"/>
    <w:rsid w:val="003A1F9B"/>
    <w:rsid w:val="003B1C32"/>
    <w:rsid w:val="003F727D"/>
    <w:rsid w:val="004147F6"/>
    <w:rsid w:val="00431C04"/>
    <w:rsid w:val="00441CD4"/>
    <w:rsid w:val="00452989"/>
    <w:rsid w:val="004737A8"/>
    <w:rsid w:val="004753C6"/>
    <w:rsid w:val="004A6C93"/>
    <w:rsid w:val="004C119A"/>
    <w:rsid w:val="004E7A66"/>
    <w:rsid w:val="00512248"/>
    <w:rsid w:val="00526B33"/>
    <w:rsid w:val="005325D1"/>
    <w:rsid w:val="00535221"/>
    <w:rsid w:val="005417A7"/>
    <w:rsid w:val="0058469F"/>
    <w:rsid w:val="005919FB"/>
    <w:rsid w:val="005F742D"/>
    <w:rsid w:val="00623511"/>
    <w:rsid w:val="00672AF1"/>
    <w:rsid w:val="00687B6F"/>
    <w:rsid w:val="00692D99"/>
    <w:rsid w:val="006930C9"/>
    <w:rsid w:val="00697689"/>
    <w:rsid w:val="006A0BEF"/>
    <w:rsid w:val="006A1166"/>
    <w:rsid w:val="006B0159"/>
    <w:rsid w:val="006C076B"/>
    <w:rsid w:val="006C39A6"/>
    <w:rsid w:val="006C42AE"/>
    <w:rsid w:val="006C5EC1"/>
    <w:rsid w:val="006D574C"/>
    <w:rsid w:val="006D64C0"/>
    <w:rsid w:val="006E0A33"/>
    <w:rsid w:val="00707993"/>
    <w:rsid w:val="00753645"/>
    <w:rsid w:val="007724FD"/>
    <w:rsid w:val="00772EC5"/>
    <w:rsid w:val="0078452A"/>
    <w:rsid w:val="007B0E9D"/>
    <w:rsid w:val="007C0B2D"/>
    <w:rsid w:val="007E14DB"/>
    <w:rsid w:val="00803428"/>
    <w:rsid w:val="00810D43"/>
    <w:rsid w:val="00820FB8"/>
    <w:rsid w:val="00853C9A"/>
    <w:rsid w:val="008A7F0A"/>
    <w:rsid w:val="008B322E"/>
    <w:rsid w:val="008D06FA"/>
    <w:rsid w:val="008E1670"/>
    <w:rsid w:val="00913BEA"/>
    <w:rsid w:val="0093454C"/>
    <w:rsid w:val="009348BD"/>
    <w:rsid w:val="0094541B"/>
    <w:rsid w:val="00960116"/>
    <w:rsid w:val="00964769"/>
    <w:rsid w:val="00967A5D"/>
    <w:rsid w:val="0097714A"/>
    <w:rsid w:val="009835EE"/>
    <w:rsid w:val="00987AD8"/>
    <w:rsid w:val="009A37D2"/>
    <w:rsid w:val="009D353D"/>
    <w:rsid w:val="00A264ED"/>
    <w:rsid w:val="00A642F3"/>
    <w:rsid w:val="00A932B0"/>
    <w:rsid w:val="00AA3335"/>
    <w:rsid w:val="00AA7A38"/>
    <w:rsid w:val="00AC0C28"/>
    <w:rsid w:val="00AD38CA"/>
    <w:rsid w:val="00AF4273"/>
    <w:rsid w:val="00AF4CE1"/>
    <w:rsid w:val="00AF5855"/>
    <w:rsid w:val="00B02041"/>
    <w:rsid w:val="00B2187F"/>
    <w:rsid w:val="00B50DAB"/>
    <w:rsid w:val="00B57AB7"/>
    <w:rsid w:val="00B61940"/>
    <w:rsid w:val="00B70F1B"/>
    <w:rsid w:val="00B91857"/>
    <w:rsid w:val="00B96961"/>
    <w:rsid w:val="00C12F2B"/>
    <w:rsid w:val="00C21E0E"/>
    <w:rsid w:val="00C4165B"/>
    <w:rsid w:val="00C5402E"/>
    <w:rsid w:val="00C54E73"/>
    <w:rsid w:val="00C8013E"/>
    <w:rsid w:val="00D06381"/>
    <w:rsid w:val="00D27531"/>
    <w:rsid w:val="00D27E02"/>
    <w:rsid w:val="00D40F9D"/>
    <w:rsid w:val="00D42D86"/>
    <w:rsid w:val="00D438AD"/>
    <w:rsid w:val="00D62158"/>
    <w:rsid w:val="00D75792"/>
    <w:rsid w:val="00D77CDD"/>
    <w:rsid w:val="00DA6523"/>
    <w:rsid w:val="00DE7301"/>
    <w:rsid w:val="00DF255A"/>
    <w:rsid w:val="00DF4645"/>
    <w:rsid w:val="00E221B1"/>
    <w:rsid w:val="00E449F1"/>
    <w:rsid w:val="00E67461"/>
    <w:rsid w:val="00E82FD7"/>
    <w:rsid w:val="00EA1C97"/>
    <w:rsid w:val="00EC1268"/>
    <w:rsid w:val="00EC6DE4"/>
    <w:rsid w:val="00F006AF"/>
    <w:rsid w:val="00F37CE3"/>
    <w:rsid w:val="00F64D7C"/>
    <w:rsid w:val="00F71843"/>
    <w:rsid w:val="00FC3351"/>
    <w:rsid w:val="00FF3FD5"/>
    <w:rsid w:val="00FF5C0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7C794"/>
  <w15:chartTrackingRefBased/>
  <w15:docId w15:val="{F7DCF182-3FB7-4721-844C-E0DD521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41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F58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customStyle="1" w:styleId="LDZpodpis">
    <w:name w:val="LDZ_podpis"/>
    <w:basedOn w:val="Normalny"/>
    <w:rsid w:val="006C39A6"/>
    <w:pPr>
      <w:tabs>
        <w:tab w:val="left" w:pos="284"/>
      </w:tabs>
      <w:ind w:right="1418"/>
      <w:jc w:val="right"/>
    </w:pPr>
    <w:rPr>
      <w:rFonts w:ascii="Arial" w:hAnsi="Arial" w:cs="Arial"/>
      <w:b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41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165B"/>
    <w:rPr>
      <w:lang w:val="x-none" w:eastAsia="x-none"/>
    </w:rPr>
  </w:style>
  <w:style w:type="character" w:styleId="Hipercze">
    <w:name w:val="Hyperlink"/>
    <w:basedOn w:val="Domylnaczcionkaakapitu"/>
    <w:rsid w:val="0013082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308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82C"/>
  </w:style>
  <w:style w:type="character" w:customStyle="1" w:styleId="TekstkomentarzaZnak">
    <w:name w:val="Tekst komentarza Znak"/>
    <w:basedOn w:val="Domylnaczcionkaakapitu"/>
    <w:link w:val="Tekstkomentarza"/>
    <w:rsid w:val="0013082C"/>
  </w:style>
  <w:style w:type="paragraph" w:styleId="Tematkomentarza">
    <w:name w:val="annotation subject"/>
    <w:basedOn w:val="Tekstkomentarza"/>
    <w:next w:val="Tekstkomentarza"/>
    <w:link w:val="TematkomentarzaZnak"/>
    <w:rsid w:val="00130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82C"/>
    <w:rPr>
      <w:b/>
      <w:bCs/>
    </w:rPr>
  </w:style>
  <w:style w:type="paragraph" w:styleId="Stopka">
    <w:name w:val="footer"/>
    <w:basedOn w:val="Normalny"/>
    <w:link w:val="StopkaZnak"/>
    <w:uiPriority w:val="99"/>
    <w:rsid w:val="00D4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D86"/>
  </w:style>
  <w:style w:type="table" w:styleId="Tabela-Siatka">
    <w:name w:val="Table Grid"/>
    <w:basedOn w:val="Standardowy"/>
    <w:uiPriority w:val="59"/>
    <w:rsid w:val="00C12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8469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F58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58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AC14-660B-49F2-9334-23742B1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Szkoła Podstawowa nr 10</cp:lastModifiedBy>
  <cp:revision>3</cp:revision>
  <cp:lastPrinted>2022-03-04T09:05:00Z</cp:lastPrinted>
  <dcterms:created xsi:type="dcterms:W3CDTF">2023-07-24T20:14:00Z</dcterms:created>
  <dcterms:modified xsi:type="dcterms:W3CDTF">2023-07-24T20:38:00Z</dcterms:modified>
</cp:coreProperties>
</file>